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24" w:rsidRPr="00C83792" w:rsidRDefault="00FA5C24" w:rsidP="00FA5C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11F8" w:rsidRPr="00546EA1" w:rsidRDefault="005D11F8" w:rsidP="005D11F8">
      <w:pPr>
        <w:shd w:val="clear" w:color="auto" w:fill="FFFFFF"/>
        <w:tabs>
          <w:tab w:val="left" w:leader="dot" w:pos="2004"/>
        </w:tabs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F8" w:rsidRDefault="005D11F8" w:rsidP="005D11F8">
      <w:pPr>
        <w:shd w:val="clear" w:color="auto" w:fill="FFFFFF"/>
        <w:tabs>
          <w:tab w:val="left" w:leader="dot" w:pos="2004"/>
        </w:tabs>
        <w:spacing w:line="28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FA5C24">
        <w:rPr>
          <w:rFonts w:ascii="Times New Roman" w:hAnsi="Times New Roman" w:cs="Times New Roman"/>
          <w:b/>
          <w:sz w:val="28"/>
          <w:szCs w:val="28"/>
        </w:rPr>
        <w:t xml:space="preserve">ТИФЛОПЕДАГОГА </w:t>
      </w:r>
      <w:r w:rsidRPr="00546EA1">
        <w:rPr>
          <w:rFonts w:ascii="Times New Roman" w:hAnsi="Times New Roman" w:cs="Times New Roman"/>
          <w:b/>
          <w:sz w:val="28"/>
          <w:szCs w:val="28"/>
        </w:rPr>
        <w:t>ДЛЯ ТЕХ, КТО ВОСПИТЫВАЕТ ДЕТЕЙ С ТЯЖЁЛЫМИ НАРУШЕНИЯМИ ЗРЕНИЯ</w:t>
      </w:r>
    </w:p>
    <w:p w:rsidR="005D11F8" w:rsidRDefault="00FA5C24" w:rsidP="00FA5C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83792"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spellStart"/>
      <w:r w:rsidRPr="00C83792">
        <w:rPr>
          <w:rFonts w:ascii="Times New Roman" w:hAnsi="Times New Roman" w:cs="Times New Roman"/>
          <w:sz w:val="32"/>
          <w:szCs w:val="32"/>
        </w:rPr>
        <w:t>психолого-медико-педагогического</w:t>
      </w:r>
      <w:proofErr w:type="spellEnd"/>
      <w:r w:rsidRPr="00C83792">
        <w:rPr>
          <w:rFonts w:ascii="Times New Roman" w:hAnsi="Times New Roman" w:cs="Times New Roman"/>
          <w:sz w:val="32"/>
          <w:szCs w:val="32"/>
        </w:rPr>
        <w:t xml:space="preserve"> сопровождения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A5C24" w:rsidRPr="00FA5C24" w:rsidRDefault="00FA5C24" w:rsidP="00FA5C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11F8" w:rsidRPr="00A45C0E" w:rsidRDefault="005D11F8" w:rsidP="005D11F8">
      <w:pPr>
        <w:shd w:val="clear" w:color="auto" w:fill="FFFFFF"/>
        <w:tabs>
          <w:tab w:val="left" w:leader="dot" w:pos="2004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C0E">
        <w:rPr>
          <w:rFonts w:ascii="Times New Roman" w:hAnsi="Times New Roman" w:cs="Times New Roman"/>
          <w:b/>
          <w:i/>
          <w:sz w:val="28"/>
          <w:szCs w:val="28"/>
        </w:rPr>
        <w:t>Когда Вы говорите …</w:t>
      </w:r>
    </w:p>
    <w:p w:rsidR="005D11F8" w:rsidRPr="00A45C0E" w:rsidRDefault="005D11F8" w:rsidP="005D11F8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Рассказывайте, кто с ребенком говорит.</w:t>
      </w:r>
    </w:p>
    <w:p w:rsidR="005D11F8" w:rsidRPr="00A45C0E" w:rsidRDefault="005D11F8" w:rsidP="005D11F8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Когда Вы обращаетесь к ребенку, называйте его по имени.</w:t>
      </w:r>
    </w:p>
    <w:p w:rsidR="005D11F8" w:rsidRPr="00A45C0E" w:rsidRDefault="005D11F8" w:rsidP="005D11F8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Говорите, перед тем, как прикасаетесь к нему рукой. Ребенку может быть неприятно, если кто-нибудь неожиданно прикоснется к нему.</w:t>
      </w:r>
    </w:p>
    <w:p w:rsidR="005D11F8" w:rsidRPr="00A45C0E" w:rsidRDefault="005D11F8" w:rsidP="005D11F8">
      <w:pPr>
        <w:shd w:val="clear" w:color="auto" w:fill="FFFFFF"/>
        <w:tabs>
          <w:tab w:val="left" w:pos="230"/>
          <w:tab w:val="left" w:pos="6379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•Когда Вы намерены отойти от ребенка, предупреждайте его об этом.</w:t>
      </w:r>
    </w:p>
    <w:p w:rsidR="005D11F8" w:rsidRPr="00A45C0E" w:rsidRDefault="005D11F8" w:rsidP="005D11F8">
      <w:pPr>
        <w:shd w:val="clear" w:color="auto" w:fill="FFFFFF"/>
        <w:tabs>
          <w:tab w:val="left" w:pos="6766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•Не оставляйте ребенка-инвалида по зрению одного в незнакомом месте.</w:t>
      </w:r>
    </w:p>
    <w:p w:rsidR="005D11F8" w:rsidRPr="00A45C0E" w:rsidRDefault="005D11F8" w:rsidP="005D11F8">
      <w:pPr>
        <w:shd w:val="clear" w:color="auto" w:fill="FFFFFF"/>
        <w:tabs>
          <w:tab w:val="left" w:leader="dot" w:pos="1757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11F8" w:rsidRPr="00A45C0E" w:rsidRDefault="005D11F8" w:rsidP="005D11F8">
      <w:pPr>
        <w:shd w:val="clear" w:color="auto" w:fill="FFFFFF"/>
        <w:tabs>
          <w:tab w:val="left" w:leader="dot" w:pos="1757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C0E">
        <w:rPr>
          <w:rFonts w:ascii="Times New Roman" w:hAnsi="Times New Roman" w:cs="Times New Roman"/>
          <w:b/>
          <w:i/>
          <w:sz w:val="28"/>
          <w:szCs w:val="28"/>
        </w:rPr>
        <w:t>Рассказывайте …</w:t>
      </w:r>
    </w:p>
    <w:p w:rsidR="005D11F8" w:rsidRPr="00A45C0E" w:rsidRDefault="005D11F8" w:rsidP="005D11F8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Описывайте ребенку ближайшую окружающую среду.</w:t>
      </w:r>
    </w:p>
    <w:p w:rsidR="005D11F8" w:rsidRPr="00A45C0E" w:rsidRDefault="005D11F8" w:rsidP="005D11F8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Давайте ему возможность ощупывать, нюхать, пробовать на вкус, слушать и, таким образом, получать информацию с помощью разных анализаторов.</w:t>
      </w:r>
    </w:p>
    <w:p w:rsidR="005D11F8" w:rsidRPr="00A45C0E" w:rsidRDefault="005D11F8" w:rsidP="005D11F8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Чтобы ребенок не путал разные понятия, объясняйте ему, что щупать можно не все, что видно, и видно не все, что можно осязать.</w:t>
      </w:r>
    </w:p>
    <w:p w:rsidR="005D11F8" w:rsidRPr="00A941FF" w:rsidRDefault="005D11F8" w:rsidP="005D11F8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По возможности применяйте наглядные пособия (настоящие предметы, макеты и т.п.).</w:t>
      </w:r>
    </w:p>
    <w:p w:rsidR="005D11F8" w:rsidRPr="00A45C0E" w:rsidRDefault="005D11F8" w:rsidP="005D11F8">
      <w:pPr>
        <w:shd w:val="clear" w:color="auto" w:fill="FFFFFF"/>
        <w:tabs>
          <w:tab w:val="left" w:leader="dot" w:pos="1606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C0E">
        <w:rPr>
          <w:rFonts w:ascii="Times New Roman" w:hAnsi="Times New Roman" w:cs="Times New Roman"/>
          <w:b/>
          <w:i/>
          <w:sz w:val="28"/>
          <w:szCs w:val="28"/>
        </w:rPr>
        <w:t>Ощупывайте …</w:t>
      </w:r>
    </w:p>
    <w:p w:rsidR="005D11F8" w:rsidRPr="00A45C0E" w:rsidRDefault="005D11F8" w:rsidP="005D11F8">
      <w:pPr>
        <w:shd w:val="clear" w:color="auto" w:fill="FFFFFF"/>
        <w:tabs>
          <w:tab w:val="left" w:pos="230"/>
          <w:tab w:val="left" w:pos="996"/>
          <w:tab w:val="left" w:pos="689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•Стимулируйте ребенка использовать свои руки для обследования разных материалов.</w:t>
      </w:r>
    </w:p>
    <w:p w:rsidR="005D11F8" w:rsidRPr="00A45C0E" w:rsidRDefault="005D11F8" w:rsidP="005D11F8">
      <w:pPr>
        <w:widowControl w:val="0"/>
        <w:numPr>
          <w:ilvl w:val="0"/>
          <w:numId w:val="4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Когда Вы показываете ребенку что-то, управляйте его руками, ставя на них ваши руки. Одновременно рассказывайте, какого цвета предмет, какая его форма и как им пользоваться.</w:t>
      </w:r>
    </w:p>
    <w:p w:rsidR="005D11F8" w:rsidRPr="00A45C0E" w:rsidRDefault="005D11F8" w:rsidP="005D11F8">
      <w:pPr>
        <w:widowControl w:val="0"/>
        <w:numPr>
          <w:ilvl w:val="0"/>
          <w:numId w:val="4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Обучайте ребенка обследовать предметы систематически, а также способом «вспомогательной и активной рук» (одна рука держит посуду, а другая отыскивает на столе игрушку и кладет ее в посуду).</w:t>
      </w:r>
    </w:p>
    <w:p w:rsidR="005D11F8" w:rsidRPr="00A45C0E" w:rsidRDefault="005D11F8" w:rsidP="005D11F8">
      <w:pPr>
        <w:shd w:val="clear" w:color="auto" w:fill="FFFFFF"/>
        <w:tabs>
          <w:tab w:val="left" w:pos="338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•Предупреждайте ребенка перед тем, как он дотрагивается до чего-то теплого, холодного или липкого. Он может испугаться неожиданного незнакомого ощущения и начать побаиваться использовать свои руки для рассматривания окружающего мира.</w:t>
      </w:r>
    </w:p>
    <w:p w:rsidR="005D11F8" w:rsidRPr="00A45C0E" w:rsidRDefault="005D11F8" w:rsidP="005D11F8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 xml:space="preserve">Стойте за ребенком, когда учите его какому-то движению. Делайте </w:t>
      </w:r>
      <w:r w:rsidRPr="00A45C0E">
        <w:rPr>
          <w:rFonts w:ascii="Times New Roman" w:hAnsi="Times New Roman" w:cs="Times New Roman"/>
          <w:sz w:val="28"/>
          <w:szCs w:val="28"/>
        </w:rPr>
        <w:lastRenderedPageBreak/>
        <w:t>движение вместе с ребенком. Если Вы стоите напротив него, движение получается зеркальным и ребенку трудно воспринять его.</w:t>
      </w:r>
    </w:p>
    <w:p w:rsidR="005D11F8" w:rsidRPr="00A45C0E" w:rsidRDefault="005D11F8" w:rsidP="005D11F8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  <w:tab w:val="left" w:pos="3502"/>
          <w:tab w:val="left" w:pos="61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Рассказывайте ребенку, что происходит, что Вы делаете. Употребляйте знакомые ему слова.</w:t>
      </w:r>
    </w:p>
    <w:p w:rsidR="005D11F8" w:rsidRPr="00A45C0E" w:rsidRDefault="005D11F8" w:rsidP="005D11F8">
      <w:pPr>
        <w:shd w:val="clear" w:color="auto" w:fill="FFFFFF"/>
        <w:tabs>
          <w:tab w:val="left" w:leader="dot" w:pos="1901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11F8" w:rsidRPr="00A941FF" w:rsidRDefault="005D11F8" w:rsidP="005D11F8">
      <w:pPr>
        <w:shd w:val="clear" w:color="auto" w:fill="FFFFFF"/>
        <w:tabs>
          <w:tab w:val="left" w:leader="dot" w:pos="1901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1FF">
        <w:rPr>
          <w:rFonts w:ascii="Times New Roman" w:hAnsi="Times New Roman" w:cs="Times New Roman"/>
          <w:b/>
          <w:i/>
          <w:sz w:val="28"/>
          <w:szCs w:val="28"/>
        </w:rPr>
        <w:t>Называйте …</w:t>
      </w:r>
    </w:p>
    <w:p w:rsidR="005D11F8" w:rsidRPr="00A45C0E" w:rsidRDefault="005D11F8" w:rsidP="005D11F8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Употребляйте настоящие названия разных направлений и предметов. Ребенок не может понимать такие неопределенные понятия, как «там далеко», «тут» и т.п.</w:t>
      </w:r>
    </w:p>
    <w:p w:rsidR="005D11F8" w:rsidRPr="00A45C0E" w:rsidRDefault="005D11F8" w:rsidP="005D11F8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Употребляйте слова «смотреть» и «видеть».</w:t>
      </w:r>
    </w:p>
    <w:p w:rsidR="005D11F8" w:rsidRPr="00A941FF" w:rsidRDefault="005D11F8" w:rsidP="005D11F8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Когда определяете размеры, исходите из размеров собственного тела ребенка. Например, это такого же размера как твоя рука или в длину твоей руки от кисти до плеча и т.д.</w:t>
      </w:r>
    </w:p>
    <w:p w:rsidR="005D11F8" w:rsidRPr="00A941FF" w:rsidRDefault="005D11F8" w:rsidP="005D11F8">
      <w:pPr>
        <w:shd w:val="clear" w:color="auto" w:fill="FFFFFF"/>
        <w:tabs>
          <w:tab w:val="left" w:leader="dot" w:pos="143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1FF">
        <w:rPr>
          <w:rFonts w:ascii="Times New Roman" w:hAnsi="Times New Roman" w:cs="Times New Roman"/>
          <w:b/>
          <w:i/>
          <w:sz w:val="28"/>
          <w:szCs w:val="28"/>
        </w:rPr>
        <w:t>Управляйте …</w:t>
      </w:r>
    </w:p>
    <w:p w:rsidR="005D11F8" w:rsidRPr="00A45C0E" w:rsidRDefault="005D11F8" w:rsidP="005D11F8">
      <w:pPr>
        <w:shd w:val="clear" w:color="auto" w:fill="FFFFFF"/>
        <w:tabs>
          <w:tab w:val="left" w:pos="118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•Держите предметы на своих определенных местах. Разрешайте ребенку самостоятельно сходить за вещами и возвращать их на свои места. Рассказывайте ему, когда переставляете что-то.</w:t>
      </w:r>
    </w:p>
    <w:p w:rsidR="005D11F8" w:rsidRPr="00A45C0E" w:rsidRDefault="005D11F8" w:rsidP="005D11F8">
      <w:pPr>
        <w:shd w:val="clear" w:color="auto" w:fill="FFFFFF"/>
        <w:tabs>
          <w:tab w:val="left" w:pos="118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•Давайте ребенку самостоятельно отыскивать вещи, упавшие на пол. Говорите, где они находятся. Например, мел справа, рядом с твоей ногой.</w:t>
      </w:r>
    </w:p>
    <w:p w:rsidR="005D11F8" w:rsidRPr="00A45C0E" w:rsidRDefault="005D11F8" w:rsidP="005D11F8">
      <w:pPr>
        <w:shd w:val="clear" w:color="auto" w:fill="FFFFFF"/>
        <w:tabs>
          <w:tab w:val="left" w:pos="166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•Обучайте ребенка систематическому способу отыскивания: изогнутым движениям от себя.</w:t>
      </w:r>
    </w:p>
    <w:p w:rsidR="005D11F8" w:rsidRPr="00A45C0E" w:rsidRDefault="005D11F8" w:rsidP="005D11F8">
      <w:pPr>
        <w:widowControl w:val="0"/>
        <w:numPr>
          <w:ilvl w:val="0"/>
          <w:numId w:val="5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Когда Вы занимаетесь с ребенком за столом, используйте устойчивые подставки, например, подносы и миски. Когда ребенок рассматривает руками, что на столе, он легко разбрасывает вещи вперемешку.</w:t>
      </w:r>
    </w:p>
    <w:p w:rsidR="005D11F8" w:rsidRPr="00A45C0E" w:rsidRDefault="005D11F8" w:rsidP="005D11F8">
      <w:pPr>
        <w:widowControl w:val="0"/>
        <w:numPr>
          <w:ilvl w:val="0"/>
          <w:numId w:val="5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Рисуйте для слепого ребенка выпуклые контуры картинок, например, клеем.</w:t>
      </w:r>
    </w:p>
    <w:p w:rsidR="005D11F8" w:rsidRPr="00A45C0E" w:rsidRDefault="005D11F8" w:rsidP="005D11F8">
      <w:pPr>
        <w:widowControl w:val="0"/>
        <w:numPr>
          <w:ilvl w:val="0"/>
          <w:numId w:val="5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Если у ребенка есть остаток зрения, используйте его (цветные контрасты, увеличенные изображения, освещение и т.д.).</w:t>
      </w:r>
    </w:p>
    <w:p w:rsidR="005D11F8" w:rsidRPr="00A45C0E" w:rsidRDefault="005D11F8" w:rsidP="005D11F8">
      <w:pPr>
        <w:shd w:val="clear" w:color="auto" w:fill="FFFFFF"/>
        <w:tabs>
          <w:tab w:val="left" w:leader="dot" w:pos="1699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11F8" w:rsidRPr="00A941FF" w:rsidRDefault="005D11F8" w:rsidP="005D11F8">
      <w:pPr>
        <w:shd w:val="clear" w:color="auto" w:fill="FFFFFF"/>
        <w:tabs>
          <w:tab w:val="left" w:leader="dot" w:pos="1699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1FF">
        <w:rPr>
          <w:rFonts w:ascii="Times New Roman" w:hAnsi="Times New Roman" w:cs="Times New Roman"/>
          <w:b/>
          <w:i/>
          <w:sz w:val="28"/>
          <w:szCs w:val="28"/>
        </w:rPr>
        <w:t>Стимулируйте …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Разрешайте ребенку действовать самостоятельно, пробовать, пачкать.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Давайте ребенку время, чтобы он добился положительных результатов, и укрепились усвоенные им навыки.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Создавайте безопасную ситуацию для обучения.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Хвалите и поощряйте ребенка.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Давайте ребенку часто возможность добиться положительных результатов.</w:t>
      </w:r>
    </w:p>
    <w:p w:rsidR="005D11F8" w:rsidRPr="00A45C0E" w:rsidRDefault="005D11F8" w:rsidP="005D11F8">
      <w:pPr>
        <w:widowControl w:val="0"/>
        <w:numPr>
          <w:ilvl w:val="0"/>
          <w:numId w:val="6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Берите ребенка в группу.</w:t>
      </w:r>
    </w:p>
    <w:p w:rsidR="005D11F8" w:rsidRDefault="005D11F8" w:rsidP="005D11F8"/>
    <w:p w:rsidR="004269AB" w:rsidRDefault="004269AB"/>
    <w:sectPr w:rsidR="004269AB" w:rsidSect="004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E0F4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F8"/>
    <w:rsid w:val="002338E2"/>
    <w:rsid w:val="004269AB"/>
    <w:rsid w:val="005D11F8"/>
    <w:rsid w:val="00FA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2</cp:revision>
  <dcterms:created xsi:type="dcterms:W3CDTF">2015-01-21T04:17:00Z</dcterms:created>
  <dcterms:modified xsi:type="dcterms:W3CDTF">2019-01-10T03:16:00Z</dcterms:modified>
</cp:coreProperties>
</file>